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1FDD1" w14:textId="77777777" w:rsidR="00F02422" w:rsidRDefault="00F02422" w:rsidP="00E56F78">
      <w:pPr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l-GR"/>
        </w:rPr>
        <w:drawing>
          <wp:anchor distT="0" distB="0" distL="114300" distR="114300" simplePos="0" relativeHeight="251658240" behindDoc="1" locked="0" layoutInCell="1" allowOverlap="1" wp14:anchorId="01D10C49" wp14:editId="4BD0F50E">
            <wp:simplePos x="0" y="0"/>
            <wp:positionH relativeFrom="column">
              <wp:posOffset>0</wp:posOffset>
            </wp:positionH>
            <wp:positionV relativeFrom="paragraph">
              <wp:posOffset>-241300</wp:posOffset>
            </wp:positionV>
            <wp:extent cx="5727700" cy="132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30EC5" w14:textId="77777777" w:rsidR="00F02422" w:rsidRDefault="00F02422" w:rsidP="00E56F78">
      <w:pPr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14:paraId="3CEA7F39" w14:textId="77777777" w:rsidR="00F02422" w:rsidRDefault="00F02422" w:rsidP="00E56F78">
      <w:pPr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14:paraId="0B1F77AA" w14:textId="77777777" w:rsidR="00F02422" w:rsidRDefault="00F02422" w:rsidP="00E56F78">
      <w:pPr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14:paraId="513E72F3" w14:textId="77777777" w:rsidR="00F02422" w:rsidRDefault="00F02422" w:rsidP="00E56F78">
      <w:pPr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14:paraId="6E4109A0" w14:textId="0DA07FC7" w:rsidR="001C3284" w:rsidRPr="001E3A9E" w:rsidRDefault="001C3284" w:rsidP="001C3284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el-GR"/>
        </w:rPr>
      </w:pPr>
      <w:bookmarkStart w:id="0" w:name="_GoBack"/>
      <w:r w:rsidRPr="001E3A9E">
        <w:rPr>
          <w:rFonts w:ascii="Arial" w:hAnsi="Arial" w:cs="Arial"/>
          <w:b/>
          <w:bCs/>
          <w:sz w:val="32"/>
          <w:szCs w:val="32"/>
          <w:u w:val="single"/>
        </w:rPr>
        <w:t>Пресс</w:t>
      </w:r>
      <w:r w:rsidRPr="001E3A9E">
        <w:rPr>
          <w:rFonts w:ascii="Arial" w:hAnsi="Arial" w:cs="Arial"/>
          <w:b/>
          <w:bCs/>
          <w:sz w:val="32"/>
          <w:szCs w:val="32"/>
          <w:u w:val="single"/>
          <w:lang w:val="el-GR"/>
        </w:rPr>
        <w:t>-</w:t>
      </w:r>
      <w:r w:rsidRPr="001E3A9E">
        <w:rPr>
          <w:rFonts w:ascii="Arial" w:hAnsi="Arial" w:cs="Arial"/>
          <w:b/>
          <w:bCs/>
          <w:sz w:val="32"/>
          <w:szCs w:val="32"/>
          <w:u w:val="single"/>
        </w:rPr>
        <w:t>релиз</w:t>
      </w:r>
    </w:p>
    <w:bookmarkEnd w:id="0"/>
    <w:p w14:paraId="3C263BA1" w14:textId="6152A1A6" w:rsidR="001C3284" w:rsidRPr="001C3284" w:rsidRDefault="001C3284" w:rsidP="001C328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ru-RU"/>
        </w:rPr>
      </w:pPr>
      <w:r w:rsidRPr="001C3284">
        <w:rPr>
          <w:rFonts w:ascii="Arial" w:hAnsi="Arial" w:cs="Arial"/>
          <w:b/>
          <w:bCs/>
          <w:sz w:val="24"/>
          <w:szCs w:val="24"/>
          <w:u w:val="single"/>
        </w:rPr>
        <w:t>Лучшие</w:t>
      </w:r>
      <w:r w:rsidRPr="001C328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1C3284">
        <w:rPr>
          <w:rFonts w:ascii="Arial" w:hAnsi="Arial" w:cs="Arial"/>
          <w:b/>
          <w:bCs/>
          <w:sz w:val="24"/>
          <w:szCs w:val="24"/>
          <w:u w:val="single"/>
        </w:rPr>
        <w:t>международные</w:t>
      </w:r>
      <w:r w:rsidRPr="001C328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1C3284">
        <w:rPr>
          <w:rFonts w:ascii="Arial" w:hAnsi="Arial" w:cs="Arial"/>
          <w:b/>
          <w:bCs/>
          <w:sz w:val="24"/>
          <w:szCs w:val="24"/>
          <w:u w:val="single"/>
        </w:rPr>
        <w:t>и</w:t>
      </w:r>
      <w:r w:rsidRPr="001C328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1C3284">
        <w:rPr>
          <w:rFonts w:ascii="Arial" w:hAnsi="Arial" w:cs="Arial"/>
          <w:b/>
          <w:bCs/>
          <w:sz w:val="24"/>
          <w:szCs w:val="24"/>
          <w:u w:val="single"/>
        </w:rPr>
        <w:t>кипрские</w:t>
      </w:r>
      <w:r w:rsidRPr="001C328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1C3284">
        <w:rPr>
          <w:rFonts w:ascii="Arial" w:hAnsi="Arial" w:cs="Arial"/>
          <w:b/>
          <w:bCs/>
          <w:sz w:val="24"/>
          <w:szCs w:val="24"/>
          <w:u w:val="single"/>
          <w:lang w:val="ru-RU"/>
        </w:rPr>
        <w:t>исполнители в проекте «Большие Балеты</w:t>
      </w:r>
      <w:r w:rsidRPr="001C328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2019</w:t>
      </w:r>
      <w:r w:rsidRPr="001C3284">
        <w:rPr>
          <w:rFonts w:ascii="Arial" w:hAnsi="Arial" w:cs="Arial"/>
          <w:b/>
          <w:bCs/>
          <w:sz w:val="24"/>
          <w:szCs w:val="24"/>
          <w:u w:val="single"/>
          <w:lang w:val="ru-RU"/>
        </w:rPr>
        <w:t>»</w:t>
      </w:r>
    </w:p>
    <w:p w14:paraId="6F34564B" w14:textId="3A104B86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Муниципалитет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Лимассола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представляет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и в этом году </w:t>
      </w:r>
      <w:proofErr w:type="gramStart"/>
      <w:r w:rsidRPr="001C3284">
        <w:rPr>
          <w:rFonts w:ascii="Arial" w:hAnsi="Arial" w:cs="Arial"/>
          <w:sz w:val="24"/>
          <w:szCs w:val="24"/>
          <w:lang w:val="ru-RU"/>
        </w:rPr>
        <w:t xml:space="preserve">проект 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«</w:t>
      </w:r>
      <w:proofErr w:type="gramEnd"/>
      <w:r w:rsidRPr="001C3284">
        <w:rPr>
          <w:rFonts w:ascii="Arial" w:hAnsi="Arial" w:cs="Arial"/>
          <w:b/>
          <w:bCs/>
          <w:sz w:val="24"/>
          <w:szCs w:val="24"/>
        </w:rPr>
        <w:t>Больш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 xml:space="preserve">ие Балеты» </w:t>
      </w:r>
      <w:r w:rsidRPr="001C3284">
        <w:rPr>
          <w:rFonts w:ascii="Arial" w:hAnsi="Arial" w:cs="Arial"/>
          <w:sz w:val="24"/>
          <w:szCs w:val="24"/>
          <w:lang w:val="ru-RU"/>
        </w:rPr>
        <w:t>для зрителей Кипра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.  </w:t>
      </w:r>
      <w:r w:rsidRPr="001C3284">
        <w:rPr>
          <w:rFonts w:ascii="Arial" w:hAnsi="Arial" w:cs="Arial"/>
          <w:sz w:val="24"/>
          <w:szCs w:val="24"/>
        </w:rPr>
        <w:t>Это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международное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ежегодное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мероприятие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является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одним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из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самых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важных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культурных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событий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, </w:t>
      </w:r>
      <w:r w:rsidRPr="001C3284">
        <w:rPr>
          <w:rFonts w:ascii="Arial" w:hAnsi="Arial" w:cs="Arial"/>
          <w:sz w:val="24"/>
          <w:szCs w:val="24"/>
        </w:rPr>
        <w:t>как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для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нашего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города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, </w:t>
      </w:r>
      <w:r w:rsidRPr="001C3284">
        <w:rPr>
          <w:rFonts w:ascii="Arial" w:hAnsi="Arial" w:cs="Arial"/>
          <w:sz w:val="24"/>
          <w:szCs w:val="24"/>
        </w:rPr>
        <w:t>так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и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для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всего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Кипра</w:t>
      </w:r>
      <w:r w:rsidRPr="001C3284">
        <w:rPr>
          <w:rFonts w:ascii="Arial" w:hAnsi="Arial" w:cs="Arial"/>
          <w:sz w:val="24"/>
          <w:szCs w:val="24"/>
          <w:lang w:val="el-GR"/>
        </w:rPr>
        <w:t>.</w:t>
      </w:r>
    </w:p>
    <w:p w14:paraId="296A5E48" w14:textId="1E2E34F0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C3284">
        <w:rPr>
          <w:rFonts w:ascii="Arial" w:hAnsi="Arial" w:cs="Arial"/>
          <w:sz w:val="24"/>
          <w:szCs w:val="24"/>
          <w:lang w:val="ru-RU"/>
        </w:rPr>
        <w:t xml:space="preserve">Концерты проекта </w:t>
      </w:r>
      <w:r w:rsidRPr="001C3284">
        <w:rPr>
          <w:rFonts w:ascii="Arial" w:hAnsi="Arial" w:cs="Arial"/>
          <w:sz w:val="24"/>
          <w:szCs w:val="24"/>
        </w:rPr>
        <w:t>Большие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  <w:lang w:val="ru-RU"/>
        </w:rPr>
        <w:t>Балеты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2019 </w:t>
      </w:r>
      <w:r w:rsidRPr="001C3284">
        <w:rPr>
          <w:rFonts w:ascii="Arial" w:hAnsi="Arial" w:cs="Arial"/>
          <w:sz w:val="24"/>
          <w:szCs w:val="24"/>
        </w:rPr>
        <w:t>состоятся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21 </w:t>
      </w:r>
      <w:r w:rsidRPr="001C3284">
        <w:rPr>
          <w:rFonts w:ascii="Arial" w:hAnsi="Arial" w:cs="Arial"/>
          <w:sz w:val="24"/>
          <w:szCs w:val="24"/>
        </w:rPr>
        <w:t>и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22 </w:t>
      </w:r>
      <w:r w:rsidRPr="001C3284">
        <w:rPr>
          <w:rFonts w:ascii="Arial" w:hAnsi="Arial" w:cs="Arial"/>
          <w:sz w:val="24"/>
          <w:szCs w:val="24"/>
        </w:rPr>
        <w:t>июля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в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Муниципальном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театре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Паттихион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в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Лимассоле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и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будут чрезвычайно </w:t>
      </w:r>
      <w:proofErr w:type="gramStart"/>
      <w:r w:rsidRPr="001C3284">
        <w:rPr>
          <w:rFonts w:ascii="Arial" w:hAnsi="Arial" w:cs="Arial"/>
          <w:sz w:val="24"/>
          <w:szCs w:val="24"/>
          <w:lang w:val="ru-RU"/>
        </w:rPr>
        <w:t>интересны</w:t>
      </w:r>
      <w:proofErr w:type="gramEnd"/>
      <w:r w:rsidRPr="001C3284">
        <w:rPr>
          <w:rFonts w:ascii="Arial" w:hAnsi="Arial" w:cs="Arial"/>
          <w:sz w:val="24"/>
          <w:szCs w:val="24"/>
          <w:lang w:val="ru-RU"/>
        </w:rPr>
        <w:t xml:space="preserve"> как и каждый год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.  </w:t>
      </w:r>
      <w:r w:rsidRPr="001C3284">
        <w:rPr>
          <w:rFonts w:ascii="Arial" w:hAnsi="Arial" w:cs="Arial"/>
          <w:sz w:val="24"/>
          <w:szCs w:val="24"/>
          <w:lang w:val="ru-RU"/>
        </w:rPr>
        <w:t>Проект проводится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под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эгидой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президента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  <w:lang w:val="ru-RU"/>
        </w:rPr>
        <w:t>Р</w:t>
      </w:r>
      <w:r w:rsidRPr="001C3284">
        <w:rPr>
          <w:rFonts w:ascii="Arial" w:hAnsi="Arial" w:cs="Arial"/>
          <w:sz w:val="24"/>
          <w:szCs w:val="24"/>
        </w:rPr>
        <w:t>еспублики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Кипр, господина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Никоса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Анастасиадиса</w:t>
      </w:r>
      <w:r w:rsidRPr="001C3284">
        <w:rPr>
          <w:rFonts w:ascii="Arial" w:hAnsi="Arial" w:cs="Arial"/>
          <w:sz w:val="24"/>
          <w:szCs w:val="24"/>
          <w:lang w:val="el-GR"/>
        </w:rPr>
        <w:t>.</w:t>
      </w:r>
    </w:p>
    <w:p w14:paraId="21723DFE" w14:textId="6DB1AC2F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</w:rPr>
        <w:t>После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прошлогодне</w:t>
      </w:r>
      <w:r w:rsidRPr="001C3284">
        <w:rPr>
          <w:rFonts w:ascii="Arial" w:hAnsi="Arial" w:cs="Arial"/>
          <w:sz w:val="24"/>
          <w:szCs w:val="24"/>
          <w:lang w:val="ru-RU"/>
        </w:rPr>
        <w:t>го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успешно</w:t>
      </w:r>
      <w:r w:rsidRPr="001C3284">
        <w:rPr>
          <w:rFonts w:ascii="Arial" w:hAnsi="Arial" w:cs="Arial"/>
          <w:sz w:val="24"/>
          <w:szCs w:val="24"/>
          <w:lang w:val="ru-RU"/>
        </w:rPr>
        <w:t>го проведения проекта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при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значительном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качественном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и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количественном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участии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выдающихся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кипрских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танцоров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, </w:t>
      </w:r>
      <w:r w:rsidRPr="001C3284">
        <w:rPr>
          <w:rFonts w:ascii="Arial" w:hAnsi="Arial" w:cs="Arial"/>
          <w:sz w:val="24"/>
          <w:szCs w:val="24"/>
        </w:rPr>
        <w:t>в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этом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году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  <w:lang w:val="ru-RU"/>
        </w:rPr>
        <w:t>проект получил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евро</w:t>
      </w:r>
      <w:r w:rsidRPr="001C3284">
        <w:rPr>
          <w:rFonts w:ascii="Arial" w:hAnsi="Arial" w:cs="Arial"/>
          <w:sz w:val="24"/>
          <w:szCs w:val="24"/>
          <w:lang w:val="el-GR"/>
        </w:rPr>
        <w:t>-</w:t>
      </w:r>
      <w:r w:rsidRPr="001C3284">
        <w:rPr>
          <w:rFonts w:ascii="Arial" w:hAnsi="Arial" w:cs="Arial"/>
          <w:sz w:val="24"/>
          <w:szCs w:val="24"/>
        </w:rPr>
        <w:t>средиземноморский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оттено</w:t>
      </w:r>
      <w:r w:rsidRPr="001C3284">
        <w:rPr>
          <w:rFonts w:ascii="Arial" w:hAnsi="Arial" w:cs="Arial"/>
          <w:sz w:val="24"/>
          <w:szCs w:val="24"/>
          <w:lang w:val="ru-RU"/>
        </w:rPr>
        <w:t>к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, </w:t>
      </w:r>
      <w:r w:rsidRPr="001C3284">
        <w:rPr>
          <w:rFonts w:ascii="Arial" w:hAnsi="Arial" w:cs="Arial"/>
          <w:sz w:val="24"/>
          <w:szCs w:val="24"/>
        </w:rPr>
        <w:t>поскольку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в нем примут участие </w:t>
      </w:r>
      <w:r w:rsidRPr="001C3284">
        <w:rPr>
          <w:rFonts w:ascii="Arial" w:hAnsi="Arial" w:cs="Arial"/>
          <w:sz w:val="24"/>
          <w:szCs w:val="24"/>
        </w:rPr>
        <w:t>две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танцевальные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группы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, </w:t>
      </w:r>
      <w:r w:rsidRPr="001C3284">
        <w:rPr>
          <w:rFonts w:ascii="Arial" w:hAnsi="Arial" w:cs="Arial"/>
          <w:sz w:val="24"/>
          <w:szCs w:val="24"/>
        </w:rPr>
        <w:t>одна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  <w:lang w:val="ru-RU"/>
        </w:rPr>
        <w:t>К</w:t>
      </w:r>
      <w:r w:rsidRPr="001C3284">
        <w:rPr>
          <w:rFonts w:ascii="Arial" w:hAnsi="Arial" w:cs="Arial"/>
          <w:sz w:val="24"/>
          <w:szCs w:val="24"/>
        </w:rPr>
        <w:t>ипрская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и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одна</w:t>
      </w:r>
      <w:r w:rsidRPr="001C3284">
        <w:rPr>
          <w:rFonts w:ascii="Arial" w:hAnsi="Arial" w:cs="Arial"/>
          <w:sz w:val="24"/>
          <w:szCs w:val="24"/>
          <w:lang w:val="el-GR"/>
        </w:rPr>
        <w:t xml:space="preserve"> </w:t>
      </w:r>
      <w:r w:rsidRPr="001C3284">
        <w:rPr>
          <w:rFonts w:ascii="Arial" w:hAnsi="Arial" w:cs="Arial"/>
          <w:sz w:val="24"/>
          <w:szCs w:val="24"/>
          <w:lang w:val="ru-RU"/>
        </w:rPr>
        <w:t>И</w:t>
      </w:r>
      <w:r w:rsidRPr="001C3284">
        <w:rPr>
          <w:rFonts w:ascii="Arial" w:hAnsi="Arial" w:cs="Arial"/>
          <w:sz w:val="24"/>
          <w:szCs w:val="24"/>
        </w:rPr>
        <w:t>зраильская</w:t>
      </w:r>
      <w:r w:rsidRPr="001C3284">
        <w:rPr>
          <w:rFonts w:ascii="Arial" w:hAnsi="Arial" w:cs="Arial"/>
          <w:sz w:val="24"/>
          <w:szCs w:val="24"/>
          <w:lang w:val="ru-RU"/>
        </w:rPr>
        <w:t>.</w:t>
      </w:r>
    </w:p>
    <w:p w14:paraId="2726DB4C" w14:textId="2A55D3B4" w:rsidR="001C3284" w:rsidRPr="001C3284" w:rsidRDefault="001C3284" w:rsidP="001C328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ru-RU"/>
        </w:rPr>
      </w:pPr>
      <w:r w:rsidRPr="001C3284">
        <w:rPr>
          <w:rFonts w:ascii="Arial" w:hAnsi="Arial" w:cs="Arial"/>
          <w:b/>
          <w:bCs/>
          <w:sz w:val="24"/>
          <w:szCs w:val="24"/>
          <w:u w:val="single"/>
          <w:lang w:val="ru-RU"/>
        </w:rPr>
        <w:t>Участие коллектива с Кипра с посвящением Маносу Хаджидакису</w:t>
      </w:r>
    </w:p>
    <w:p w14:paraId="18B7B42D" w14:textId="77777777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 xml:space="preserve">Концерт откроет выступление коллектива с Кипра.  Девять известных международных танцоров, а также хореографы Дафни Муяси (в течение 9 лет солистка в труппе известного хореографа Мориса Бежара) и Элени </w:t>
      </w:r>
      <w:r w:rsidRPr="001C3284">
        <w:rPr>
          <w:rFonts w:ascii="Arial" w:hAnsi="Arial" w:cs="Arial"/>
          <w:sz w:val="24"/>
          <w:szCs w:val="24"/>
        </w:rPr>
        <w:t>O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</w:t>
      </w:r>
      <w:r w:rsidRPr="001C3284">
        <w:rPr>
          <w:rFonts w:ascii="Arial" w:hAnsi="Arial" w:cs="Arial"/>
          <w:sz w:val="24"/>
          <w:szCs w:val="24"/>
        </w:rPr>
        <w:t>Keef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(танцовщица в Inbal Dance Theatre - Barak Marshal) отдают особую дань Маносу Хаджидакису, великому греческому композитору и деятелю искусства по случаю исполнения 25 лет со дня его смерти.  Коллектив составляют солисты: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Иоанна Авраам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(солистка балета Венской оперного театра),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 xml:space="preserve">Ольга Маркари 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(Польский оперный театр Wrocławska),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Настазия Филипп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(Дрезденская опера Semper),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Магда Аргириду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,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Мария Герасиму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,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Антигоны Неофиту (</w:t>
      </w:r>
      <w:r w:rsidRPr="001E3A9E">
        <w:rPr>
          <w:rFonts w:ascii="Arial" w:hAnsi="Arial" w:cs="Arial"/>
          <w:sz w:val="24"/>
          <w:szCs w:val="24"/>
          <w:lang w:val="ru-RU"/>
        </w:rPr>
        <w:t>Europa Danse Company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),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Натаса Димитриаду (</w:t>
      </w:r>
      <w:r w:rsidRPr="001C3284">
        <w:rPr>
          <w:rFonts w:ascii="Arial" w:hAnsi="Arial" w:cs="Arial"/>
          <w:sz w:val="24"/>
          <w:szCs w:val="24"/>
          <w:lang w:val="ru-RU"/>
        </w:rPr>
        <w:t>Eliot Dance Company</w:t>
      </w:r>
      <w:proofErr w:type="gramStart"/>
      <w:r w:rsidRPr="001C3284">
        <w:rPr>
          <w:rFonts w:ascii="Arial" w:hAnsi="Arial" w:cs="Arial"/>
          <w:sz w:val="24"/>
          <w:szCs w:val="24"/>
          <w:lang w:val="ru-RU"/>
        </w:rPr>
        <w:t xml:space="preserve">),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 xml:space="preserve"> Мелина</w:t>
      </w:r>
      <w:proofErr w:type="gramEnd"/>
      <w:r w:rsidRPr="001C3284">
        <w:rPr>
          <w:rFonts w:ascii="Arial" w:hAnsi="Arial" w:cs="Arial"/>
          <w:b/>
          <w:bCs/>
          <w:sz w:val="24"/>
          <w:szCs w:val="24"/>
          <w:lang w:val="ru-RU"/>
        </w:rPr>
        <w:t xml:space="preserve"> Софоклеус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и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Фули Стилианиду</w:t>
      </w:r>
      <w:r w:rsidRPr="001C3284">
        <w:rPr>
          <w:rFonts w:ascii="Arial" w:hAnsi="Arial" w:cs="Arial"/>
          <w:sz w:val="24"/>
          <w:szCs w:val="24"/>
          <w:lang w:val="ru-RU"/>
        </w:rPr>
        <w:t>.</w:t>
      </w:r>
    </w:p>
    <w:p w14:paraId="16185E0A" w14:textId="692899AE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>Решение организаторов отдать дань памяти Маносу Хаджидакису по случаю 25 лет со дня его смерти не случаен.  Помимо того, что он являлся одной из самых многогранных и важных личностей послевоенной Греции в области культуры, Манос Хаджидакис связал свое имя с работами для балета и современного танца.  Известны его музыкальные композиции, сочиненные для греческого коллектива танцевальной драмы «Эллинико Хородрама» под руководством не менее известной Раллу Ману, которые полюбила публика.</w:t>
      </w:r>
    </w:p>
    <w:p w14:paraId="025C23F8" w14:textId="74D928FB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 xml:space="preserve">Такие произведения как «Марсиас» (1950), «Проклятый змей и шесть народных картин» (1951) и «Эримия» (1958), где помимо Раллу Ману он сотрудничает и с другими известными творцами послевоенной Греции в области танца, театра, </w:t>
      </w:r>
      <w:r w:rsidRPr="001C3284">
        <w:rPr>
          <w:rFonts w:ascii="Arial" w:hAnsi="Arial" w:cs="Arial"/>
          <w:sz w:val="24"/>
          <w:szCs w:val="24"/>
          <w:lang w:val="ru-RU"/>
        </w:rPr>
        <w:lastRenderedPageBreak/>
        <w:t>но и изобразительного искусства   (Моралис, Царухис, Хаджикириакос - Гикас) по декорациям и костюмам являются неотъемлемой частью современного греческого наследия.</w:t>
      </w:r>
    </w:p>
    <w:p w14:paraId="6189E7B6" w14:textId="66AA51BF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>Примечательна и многолетняя дружба Маноса Хаджидакиса с всемирно известным хореографом Морисом Бежаром, с которым они создали вместе Балеты «Дионисос» и «Орнитес».</w:t>
      </w:r>
    </w:p>
    <w:p w14:paraId="71C2EB21" w14:textId="2F0EE973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 xml:space="preserve">В этом, уникальном по чувствительности посвящении будут также участвовать: актриса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Марина Аргириду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, гитарист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Вирон Атинодору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, группа из четырех перкуссионистов и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Васос Аргиридис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на фортепиано, который будет также руководить музыкальным сопровождением.</w:t>
      </w:r>
    </w:p>
    <w:p w14:paraId="5DC34E91" w14:textId="77777777" w:rsidR="001C3284" w:rsidRPr="001C3284" w:rsidRDefault="001C3284" w:rsidP="001C328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ru-RU"/>
        </w:rPr>
      </w:pPr>
      <w:r w:rsidRPr="001C3284">
        <w:rPr>
          <w:rFonts w:ascii="Arial" w:hAnsi="Arial" w:cs="Arial"/>
          <w:b/>
          <w:bCs/>
          <w:sz w:val="24"/>
          <w:szCs w:val="24"/>
          <w:u w:val="single"/>
          <w:lang w:val="ru-RU"/>
        </w:rPr>
        <w:t>Всемирно известная труппа современного танца Kibbutz</w:t>
      </w:r>
    </w:p>
    <w:p w14:paraId="1C0EFF2D" w14:textId="6A1EAB2E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 xml:space="preserve"> В основной части, всемирно известная </w:t>
      </w:r>
      <w:r w:rsidRPr="001C3284">
        <w:rPr>
          <w:rFonts w:ascii="Arial" w:hAnsi="Arial" w:cs="Arial"/>
          <w:b/>
          <w:bCs/>
          <w:sz w:val="24"/>
          <w:szCs w:val="24"/>
          <w:lang w:val="ru-RU"/>
        </w:rPr>
        <w:t>труппа современного танца Kibbutz</w:t>
      </w:r>
      <w:r w:rsidRPr="001C3284">
        <w:rPr>
          <w:rFonts w:ascii="Arial" w:hAnsi="Arial" w:cs="Arial"/>
          <w:sz w:val="24"/>
          <w:szCs w:val="24"/>
          <w:lang w:val="ru-RU"/>
        </w:rPr>
        <w:t xml:space="preserve"> из соседнего Израиля, будет представлена ​​в хореографической постановке всемирно известного и отмеченного наградами художественного руководителя Рами Беера.  Уникальный характер его работы является отличительной чертой труппы как в Израиле, так и за его пределами. </w:t>
      </w:r>
    </w:p>
    <w:p w14:paraId="06602277" w14:textId="3599EBB6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>Мы представляем его самую свежую работу под названием «ASYLUM», в которой Беер обращает внимание на такие понятия, как идентичность и отличие, различия и принадлежность, свобода, подобие, родина, ностальгия и место происхождения.</w:t>
      </w:r>
    </w:p>
    <w:p w14:paraId="3116DCCA" w14:textId="6CF48373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>Согласно Бееру, эти понятия являются теми, которые «имеют отношение к любому человеку с экзистенциальной стороны, где бы он или она не находилась в пространстве и времени». Постоянный поиск места, которое можно считать собственным домом, по мнению хореографа, является неотъемлемой частью человеческого экзистенциального опыта.</w:t>
      </w:r>
    </w:p>
    <w:p w14:paraId="6C7C809F" w14:textId="5FFAAA5E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 xml:space="preserve">Постановка, которая получила дифирамбическую </w:t>
      </w:r>
      <w:proofErr w:type="gramStart"/>
      <w:r w:rsidRPr="001C3284">
        <w:rPr>
          <w:rFonts w:ascii="Arial" w:hAnsi="Arial" w:cs="Arial"/>
          <w:sz w:val="24"/>
          <w:szCs w:val="24"/>
          <w:lang w:val="ru-RU"/>
        </w:rPr>
        <w:t>критику  наиболее</w:t>
      </w:r>
      <w:proofErr w:type="gramEnd"/>
      <w:r w:rsidRPr="001C3284">
        <w:rPr>
          <w:rFonts w:ascii="Arial" w:hAnsi="Arial" w:cs="Arial"/>
          <w:sz w:val="24"/>
          <w:szCs w:val="24"/>
          <w:lang w:val="ru-RU"/>
        </w:rPr>
        <w:t xml:space="preserve"> авторитетных изданиях, характеризуется как «замечательная комбинация элементов, работа зрелого художника, мастера с композиционным талантом». Труппа, характеризуемая «динамической чувствительностью», была представлена ​​в крупных зарубежных театрах, получив похвальные отзывы о </w:t>
      </w:r>
      <w:proofErr w:type="gramStart"/>
      <w:r w:rsidRPr="001C3284">
        <w:rPr>
          <w:rFonts w:ascii="Arial" w:hAnsi="Arial" w:cs="Arial"/>
          <w:sz w:val="24"/>
          <w:szCs w:val="24"/>
          <w:lang w:val="ru-RU"/>
        </w:rPr>
        <w:t>своём  техническом</w:t>
      </w:r>
      <w:proofErr w:type="gramEnd"/>
      <w:r w:rsidRPr="001C3284">
        <w:rPr>
          <w:rFonts w:ascii="Arial" w:hAnsi="Arial" w:cs="Arial"/>
          <w:sz w:val="24"/>
          <w:szCs w:val="24"/>
          <w:lang w:val="ru-RU"/>
        </w:rPr>
        <w:t xml:space="preserve"> и эстетическом совершенстве.</w:t>
      </w:r>
    </w:p>
    <w:p w14:paraId="06B7C165" w14:textId="354E2281" w:rsidR="001C3284" w:rsidRPr="001C3284" w:rsidRDefault="001C3284" w:rsidP="001C3284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 xml:space="preserve">Проект «Большие Балеты» </w:t>
      </w:r>
      <w:proofErr w:type="gramStart"/>
      <w:r w:rsidRPr="001C3284">
        <w:rPr>
          <w:rFonts w:ascii="Arial" w:hAnsi="Arial" w:cs="Arial"/>
          <w:sz w:val="24"/>
          <w:szCs w:val="24"/>
          <w:lang w:val="ru-RU"/>
        </w:rPr>
        <w:t>- это</w:t>
      </w:r>
      <w:proofErr w:type="gramEnd"/>
      <w:r w:rsidRPr="001C3284">
        <w:rPr>
          <w:rFonts w:ascii="Arial" w:hAnsi="Arial" w:cs="Arial"/>
          <w:sz w:val="24"/>
          <w:szCs w:val="24"/>
          <w:lang w:val="ru-RU"/>
        </w:rPr>
        <w:t xml:space="preserve"> уникальное событие для Лимассола, которое в этом году празднует 20 лет непрерывного присутствия. Подготовка к концертам уже идёт, а чрезвычайно высокий уровень как кипрских, так и иностранных участников обеспечивает ожидаемый успех у публики.</w:t>
      </w:r>
    </w:p>
    <w:p w14:paraId="24AAA503" w14:textId="77777777" w:rsidR="001C3284" w:rsidRDefault="001C3284" w:rsidP="001C3284">
      <w:pPr>
        <w:spacing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79670FAB" w14:textId="51B84136" w:rsidR="00DB1CDB" w:rsidRPr="001C3284" w:rsidRDefault="001C3284" w:rsidP="001C3284">
      <w:pPr>
        <w:spacing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1C3284">
        <w:rPr>
          <w:rFonts w:ascii="Arial" w:hAnsi="Arial" w:cs="Arial"/>
          <w:sz w:val="24"/>
          <w:szCs w:val="24"/>
          <w:lang w:val="ru-RU"/>
        </w:rPr>
        <w:t>Предварительная продажа билетов уже началась в кассе Муниципального театра Паттихио 25-377277, а также в интернете на страницах www.pattihio.com.cy и www.soldoutticketbox.com</w:t>
      </w:r>
    </w:p>
    <w:sectPr w:rsidR="00DB1CDB" w:rsidRPr="001C3284" w:rsidSect="00F02422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EBF00" w14:textId="77777777" w:rsidR="008F4D57" w:rsidRDefault="008F4D57" w:rsidP="000B457D">
      <w:pPr>
        <w:spacing w:after="0" w:line="240" w:lineRule="auto"/>
      </w:pPr>
      <w:r>
        <w:separator/>
      </w:r>
    </w:p>
  </w:endnote>
  <w:endnote w:type="continuationSeparator" w:id="0">
    <w:p w14:paraId="09DB6D2C" w14:textId="77777777" w:rsidR="008F4D57" w:rsidRDefault="008F4D57" w:rsidP="000B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Cambri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4658"/>
      <w:docPartObj>
        <w:docPartGallery w:val="Page Numbers (Bottom of Page)"/>
        <w:docPartUnique/>
      </w:docPartObj>
    </w:sdtPr>
    <w:sdtEndPr/>
    <w:sdtContent>
      <w:p w14:paraId="1364386B" w14:textId="77777777" w:rsidR="002073C5" w:rsidRDefault="00FD480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73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D50FDB" w14:textId="77777777" w:rsidR="002073C5" w:rsidRDefault="00207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809E8" w14:textId="77777777" w:rsidR="008F4D57" w:rsidRDefault="008F4D57" w:rsidP="000B457D">
      <w:pPr>
        <w:spacing w:after="0" w:line="240" w:lineRule="auto"/>
      </w:pPr>
      <w:r>
        <w:separator/>
      </w:r>
    </w:p>
  </w:footnote>
  <w:footnote w:type="continuationSeparator" w:id="0">
    <w:p w14:paraId="22095ABD" w14:textId="77777777" w:rsidR="008F4D57" w:rsidRDefault="008F4D57" w:rsidP="000B4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C6"/>
    <w:rsid w:val="00020283"/>
    <w:rsid w:val="0005312D"/>
    <w:rsid w:val="00064169"/>
    <w:rsid w:val="0007063E"/>
    <w:rsid w:val="000A5646"/>
    <w:rsid w:val="000B457D"/>
    <w:rsid w:val="000E2039"/>
    <w:rsid w:val="000F317A"/>
    <w:rsid w:val="00120D80"/>
    <w:rsid w:val="001A50B7"/>
    <w:rsid w:val="001A5B9F"/>
    <w:rsid w:val="001A6999"/>
    <w:rsid w:val="001C3284"/>
    <w:rsid w:val="001E3A9E"/>
    <w:rsid w:val="001E4794"/>
    <w:rsid w:val="002073C5"/>
    <w:rsid w:val="00232B08"/>
    <w:rsid w:val="002354D9"/>
    <w:rsid w:val="002425CA"/>
    <w:rsid w:val="002D6196"/>
    <w:rsid w:val="003021B3"/>
    <w:rsid w:val="00316415"/>
    <w:rsid w:val="00357898"/>
    <w:rsid w:val="00372241"/>
    <w:rsid w:val="003B3237"/>
    <w:rsid w:val="003B72AB"/>
    <w:rsid w:val="003E7472"/>
    <w:rsid w:val="003F347B"/>
    <w:rsid w:val="00424E8F"/>
    <w:rsid w:val="0043755F"/>
    <w:rsid w:val="00461AA5"/>
    <w:rsid w:val="00475957"/>
    <w:rsid w:val="00477716"/>
    <w:rsid w:val="004B4991"/>
    <w:rsid w:val="00531357"/>
    <w:rsid w:val="005378FF"/>
    <w:rsid w:val="005C6082"/>
    <w:rsid w:val="005D4BDF"/>
    <w:rsid w:val="005E1BC6"/>
    <w:rsid w:val="005F02E0"/>
    <w:rsid w:val="005F48F6"/>
    <w:rsid w:val="006002A6"/>
    <w:rsid w:val="006050FA"/>
    <w:rsid w:val="00610432"/>
    <w:rsid w:val="006111EF"/>
    <w:rsid w:val="0061532B"/>
    <w:rsid w:val="006700BA"/>
    <w:rsid w:val="006B5C85"/>
    <w:rsid w:val="006E4CE6"/>
    <w:rsid w:val="00720D74"/>
    <w:rsid w:val="0073177A"/>
    <w:rsid w:val="00743979"/>
    <w:rsid w:val="00787356"/>
    <w:rsid w:val="00790D17"/>
    <w:rsid w:val="007A49A7"/>
    <w:rsid w:val="007E4FC6"/>
    <w:rsid w:val="007E70F6"/>
    <w:rsid w:val="007F7431"/>
    <w:rsid w:val="008005CA"/>
    <w:rsid w:val="00822FB5"/>
    <w:rsid w:val="00853DA3"/>
    <w:rsid w:val="00860C21"/>
    <w:rsid w:val="008E7282"/>
    <w:rsid w:val="008F4D57"/>
    <w:rsid w:val="00917597"/>
    <w:rsid w:val="009357BB"/>
    <w:rsid w:val="00966647"/>
    <w:rsid w:val="009B486A"/>
    <w:rsid w:val="009B728E"/>
    <w:rsid w:val="009C02D8"/>
    <w:rsid w:val="009C20D3"/>
    <w:rsid w:val="009E1B8B"/>
    <w:rsid w:val="009E4A4A"/>
    <w:rsid w:val="00A14A68"/>
    <w:rsid w:val="00A31F8D"/>
    <w:rsid w:val="00A457DF"/>
    <w:rsid w:val="00A705B8"/>
    <w:rsid w:val="00A91DD6"/>
    <w:rsid w:val="00AA3F41"/>
    <w:rsid w:val="00AB02D1"/>
    <w:rsid w:val="00AD50C9"/>
    <w:rsid w:val="00AE10FB"/>
    <w:rsid w:val="00B36021"/>
    <w:rsid w:val="00B97954"/>
    <w:rsid w:val="00BB5BD3"/>
    <w:rsid w:val="00BB673E"/>
    <w:rsid w:val="00BC0A30"/>
    <w:rsid w:val="00BD7E62"/>
    <w:rsid w:val="00BE5BBF"/>
    <w:rsid w:val="00BE66DD"/>
    <w:rsid w:val="00C02810"/>
    <w:rsid w:val="00C15E15"/>
    <w:rsid w:val="00C24B40"/>
    <w:rsid w:val="00C367A3"/>
    <w:rsid w:val="00C47933"/>
    <w:rsid w:val="00C753DD"/>
    <w:rsid w:val="00C800F5"/>
    <w:rsid w:val="00C83C6D"/>
    <w:rsid w:val="00CA1ECF"/>
    <w:rsid w:val="00CC39C4"/>
    <w:rsid w:val="00CC59B2"/>
    <w:rsid w:val="00CD6F60"/>
    <w:rsid w:val="00D02991"/>
    <w:rsid w:val="00D07A23"/>
    <w:rsid w:val="00D4451D"/>
    <w:rsid w:val="00D56E50"/>
    <w:rsid w:val="00DB1CDB"/>
    <w:rsid w:val="00DB653D"/>
    <w:rsid w:val="00DC76C9"/>
    <w:rsid w:val="00DD2AEF"/>
    <w:rsid w:val="00DE0005"/>
    <w:rsid w:val="00DE6B25"/>
    <w:rsid w:val="00E06FDB"/>
    <w:rsid w:val="00E274E0"/>
    <w:rsid w:val="00E56F78"/>
    <w:rsid w:val="00E66A6E"/>
    <w:rsid w:val="00E71008"/>
    <w:rsid w:val="00E744ED"/>
    <w:rsid w:val="00EC216E"/>
    <w:rsid w:val="00EF6F13"/>
    <w:rsid w:val="00F02422"/>
    <w:rsid w:val="00F35884"/>
    <w:rsid w:val="00F524D5"/>
    <w:rsid w:val="00F6066D"/>
    <w:rsid w:val="00F744C0"/>
    <w:rsid w:val="00F8313F"/>
    <w:rsid w:val="00F95587"/>
    <w:rsid w:val="00FA7327"/>
    <w:rsid w:val="00FC4F30"/>
    <w:rsid w:val="00FD2BB1"/>
    <w:rsid w:val="00FD480E"/>
    <w:rsid w:val="00FF2F43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4037"/>
  <w15:docId w15:val="{80B43014-F882-2447-96AA-2A510E6E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BC6"/>
    <w:rPr>
      <w:rFonts w:eastAsiaTheme="minorEastAsia"/>
    </w:rPr>
  </w:style>
  <w:style w:type="paragraph" w:styleId="Heading5">
    <w:name w:val="heading 5"/>
    <w:basedOn w:val="Normal"/>
    <w:link w:val="Heading5Char"/>
    <w:uiPriority w:val="9"/>
    <w:qFormat/>
    <w:rsid w:val="00DE00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0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57D"/>
  </w:style>
  <w:style w:type="paragraph" w:styleId="Footer">
    <w:name w:val="footer"/>
    <w:basedOn w:val="Normal"/>
    <w:link w:val="FooterChar"/>
    <w:uiPriority w:val="99"/>
    <w:unhideWhenUsed/>
    <w:rsid w:val="000B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7D"/>
  </w:style>
  <w:style w:type="character" w:customStyle="1" w:styleId="Heading5Char">
    <w:name w:val="Heading 5 Char"/>
    <w:basedOn w:val="DefaultParagraphFont"/>
    <w:link w:val="Heading5"/>
    <w:uiPriority w:val="9"/>
    <w:rsid w:val="00DE0005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character" w:customStyle="1" w:styleId="apple-converted-space">
    <w:name w:val="apple-converted-space"/>
    <w:basedOn w:val="DefaultParagraphFont"/>
    <w:rsid w:val="00DE0005"/>
  </w:style>
  <w:style w:type="paragraph" w:styleId="BalloonText">
    <w:name w:val="Balloon Text"/>
    <w:basedOn w:val="Normal"/>
    <w:link w:val="BalloonTextChar"/>
    <w:uiPriority w:val="99"/>
    <w:semiHidden/>
    <w:unhideWhenUsed/>
    <w:rsid w:val="00DE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2422"/>
    <w:pPr>
      <w:spacing w:after="0" w:line="240" w:lineRule="auto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F02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4167">
          <w:marLeft w:val="30"/>
          <w:marRight w:val="45"/>
          <w:marTop w:val="3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7441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EE81-B4D1-AE45-8577-A43E2107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Microsoft Office User</cp:lastModifiedBy>
  <cp:revision>3</cp:revision>
  <cp:lastPrinted>2019-06-26T23:33:00Z</cp:lastPrinted>
  <dcterms:created xsi:type="dcterms:W3CDTF">2019-07-03T07:04:00Z</dcterms:created>
  <dcterms:modified xsi:type="dcterms:W3CDTF">2019-07-03T07:05:00Z</dcterms:modified>
</cp:coreProperties>
</file>